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C6F" w:rsidRPr="00BE1C6F" w:rsidRDefault="00FD0B2D" w:rsidP="00BE1C6F">
      <w:pPr>
        <w:spacing w:after="0" w:line="240" w:lineRule="auto"/>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noProof/>
          <w:lang w:eastAsia="ru-RU"/>
        </w:rPr>
        <w:drawing>
          <wp:inline distT="0" distB="0" distL="0" distR="0">
            <wp:extent cx="6591300" cy="9429750"/>
            <wp:effectExtent l="0" t="0" r="0" b="0"/>
            <wp:docPr id="1" name="Рисунок 1" descr="C:\Documents and Settings\User\Рабочий стол\По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Положение.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7779" cy="9424713"/>
                    </a:xfrm>
                    <a:prstGeom prst="rect">
                      <a:avLst/>
                    </a:prstGeom>
                    <a:noFill/>
                    <a:ln>
                      <a:noFill/>
                    </a:ln>
                  </pic:spPr>
                </pic:pic>
              </a:graphicData>
            </a:graphic>
          </wp:inline>
        </w:drawing>
      </w:r>
      <w:bookmarkEnd w:id="0"/>
      <w:r w:rsidR="00BE1C6F" w:rsidRPr="00BE1C6F">
        <w:rPr>
          <w:rFonts w:ascii="Times New Roman" w:eastAsia="Times New Roman" w:hAnsi="Times New Roman" w:cs="Times New Roman"/>
          <w:lang w:eastAsia="ru-RU"/>
        </w:rPr>
        <w:lastRenderedPageBreak/>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proofErr w:type="gramStart"/>
      <w:r w:rsidRPr="00BE1C6F">
        <w:rPr>
          <w:rFonts w:ascii="Times New Roman" w:eastAsia="Times New Roman" w:hAnsi="Times New Roman" w:cs="Times New Roman"/>
          <w:lang w:eastAsia="ru-RU"/>
        </w:rPr>
        <w:t>- распространение персональных данных - действия, направленные на передачу персональных данных работников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работников в средствах массовой информации, размещение в информационно-телекоммуникационных сетях или предоставление доступа к персональным данным работников каким-либо иным способом;</w:t>
      </w:r>
      <w:proofErr w:type="gramEnd"/>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использование персональных данных - действия (операции) с персональными данными, совершаемые должностным лицом Организации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блокирование персональных данных - временное прекращение сбора, систематизации, накопления, использования, распространения персональных данных работников, в том числе их передачи;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работников или в результате которых уничтожаются материальные носители персональных данных работников;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обезличивание персональных данных - действия, в результате которых невозможно определить принадлежность персональных данных конкретному работнику;</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общедоступные персональные данные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информация - сведения (сообщения, данные) независимо от формы их представления[2].</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2.2. В состав персональных данных работников Организации входят документы, содержащие информацию о паспортных данных, образовании, отношении к воинской обязанности, семейном положении, месте жительства, состоянии здоровья, а также о предыдущих местах их работы.</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2.3. Комплекс документов, сопровождающий процесс оформления трудовых отношений работника в Организации при его приеме, переводе и увольнении.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2.3.1. Информация, представляемая работником при поступлении на работу в Организацию, должна иметь документальную форму. При заключении трудового договора в соответствии со ст. 65 Трудового кодекса Российской Федерации лицо, поступающее на работу, предъявляет работодателю:</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паспорт или иной документ, удостоверяющий личность;</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трудовую книжку, за исключением случаев, когда трудовой договор заключается впервые или работник поступает на работу на условиях совместительства, либо трудовая книжка у работника отсутствует в связи с ее утратой или по другим причинам;</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страховое свидетельство государственного пенсионного страхования;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документы воинского учета - для военнообязанных и лиц, подлежащих воинскому учету;</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свидетельство о присвоении ИНН (при его наличии у работника)[3].</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lastRenderedPageBreak/>
        <w:t>2.3.2. При оформлении работника в Организацию работником отдела кадров заполняется унифицированная форма Т-2 «Личная карточка работника», в которой отражаются следующие анкетные и биографические данные работника:</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proofErr w:type="gramStart"/>
      <w:r w:rsidRPr="00BE1C6F">
        <w:rPr>
          <w:rFonts w:ascii="Times New Roman" w:eastAsia="Times New Roman" w:hAnsi="Times New Roman" w:cs="Times New Roman"/>
          <w:lang w:eastAsia="ru-RU"/>
        </w:rPr>
        <w:t>- общие сведения (Ф.И.О. работника, дата рождения, место рождения, гражданство, образование, профессия, стаж работы, состояние в браке, паспортные данные);</w:t>
      </w:r>
      <w:proofErr w:type="gramEnd"/>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воинском учете;</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данные о приеме на работу;</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В дальнейшем в личную карточку вносятся: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переводах на другую работу;</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об аттестации;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повышении квалификации;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профессиональной переподготовке;</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наградах (поощрениях), почетных званиях;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об отпусках;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социальных гарантиях;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месте жительства и контактных телефонах.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2.3.3. В отделе кадров Организации создаются и хранятся следующие группы документов, содержащие данные о работниках в единичном или сводном виде:</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2.3.3.1. Документы, содержащие персональные данные работников (комплексы документов, сопровождающие процесс оформления трудовых отношений при приеме на работу, переводе, увольнении; комплекс материалов по анкетированию, тестированию; проведению собеседований с кандидатом на должность; подлинники и копии приказов по личному составу; личные дела и трудовые книжки работников; дела, содержащие основания к приказу по личному составу; дела, содержащие материалы аттестации работников; служебных расследований; справочно-информационный банк данных по персоналу (картотеки, журналы); подлинники и копии отчетных, аналитических и справочных материалов, передаваемых руководству Организации, руководителям структурных подразделений; копии отчетов, направляемых в государственные органы статистики, налоговые инспекции, вышестоящие органы управления и другие учреждения).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2.3.3.2. Документация по организации работы структурных подразделений (положения о структурных подразделениях, должностные инструкции работников, приказы, распоряжения, указания руководства Организации); документы по планированию, учету, анализу и отчетности в части работы с персоналом Организации.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III. Сбор, обработка и защита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3.1. Порядок получения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3.1.1. Все персональные данные работника Организации следует получать у него самого. Если персональные данные </w:t>
      </w:r>
      <w:proofErr w:type="gramStart"/>
      <w:r w:rsidRPr="00BE1C6F">
        <w:rPr>
          <w:rFonts w:ascii="Times New Roman" w:eastAsia="Times New Roman" w:hAnsi="Times New Roman" w:cs="Times New Roman"/>
          <w:lang w:eastAsia="ru-RU"/>
        </w:rPr>
        <w:t>работника</w:t>
      </w:r>
      <w:proofErr w:type="gramEnd"/>
      <w:r w:rsidRPr="00BE1C6F">
        <w:rPr>
          <w:rFonts w:ascii="Times New Roman" w:eastAsia="Times New Roman" w:hAnsi="Times New Roman" w:cs="Times New Roman"/>
          <w:lang w:eastAsia="ru-RU"/>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Должностное лицо </w:t>
      </w:r>
      <w:r w:rsidRPr="00BE1C6F">
        <w:rPr>
          <w:rFonts w:ascii="Times New Roman" w:eastAsia="Times New Roman" w:hAnsi="Times New Roman" w:cs="Times New Roman"/>
          <w:lang w:eastAsia="ru-RU"/>
        </w:rPr>
        <w:lastRenderedPageBreak/>
        <w:t>работодателя должно сообщить работнику Организации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получение[4].</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3.1.2. Работодатель не имеет права получать и обрабатывать персональные данные работника Организац</w:t>
      </w:r>
      <w:proofErr w:type="gramStart"/>
      <w:r w:rsidRPr="00BE1C6F">
        <w:rPr>
          <w:rFonts w:ascii="Times New Roman" w:eastAsia="Times New Roman" w:hAnsi="Times New Roman" w:cs="Times New Roman"/>
          <w:lang w:eastAsia="ru-RU"/>
        </w:rPr>
        <w:t>ии о е</w:t>
      </w:r>
      <w:proofErr w:type="gramEnd"/>
      <w:r w:rsidRPr="00BE1C6F">
        <w:rPr>
          <w:rFonts w:ascii="Times New Roman" w:eastAsia="Times New Roman" w:hAnsi="Times New Roman" w:cs="Times New Roman"/>
          <w:lang w:eastAsia="ru-RU"/>
        </w:rPr>
        <w:t>го расовой, национальной принадлежности, политических взглядах, религиозных или философских убеждениях, состоянии здоровья, интимной жизни. В случаях, непосредственно связанных с вопросами трудовых отношений, в соответствии со ст. 24 Конституции Российской Федерации работодатель вправе получать и обрабатывать данные о частной жизни работника только с его письменного согласия[5].</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Обработка указанных персональных данных работников работодателем возможна только с их согласия либо без их согласия в следующих случаях: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персональные данные являются общедоступными;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персональные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по требованию полномочных государственных органов в случаях, предусмотренных федеральным законом[6].</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3.1.3. Работодатель вправе обрабатывать персональные данные работников только с их письменного согласия.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3.1.4. Письменное согласие работника на обработку своих персональных данных должно включать в себя: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наименование (фамилию, имя, отчество) и адрес оператора, получающего согласие субъекта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цель обработки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перечень персональных данных, на обработку которых дается согласие субъекта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срок, в течение которого действует согласие, а также порядок его отзыва.</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Форма заявления о согласии работника на обработку персональных данных см. в приложении 1 к настоящему Положению.</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3.1.5. Согласие работника не требуется в следующих случаях: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1) обработка персональных данных осуществляется на основании Трудового кодекса РФ или иного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2) обработка персональных данных осуществляется в целях исполнения трудового договора;</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lastRenderedPageBreak/>
        <w:t>4) обработка персональных данных необходима для защиты жизни, здоровья или иных жизненно важных интересов работника, если получение его согласия невозможно.</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 Порядок обработки, передачи и хранения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3.2.1. Работник Организации предоставляет работнику отдела кадров Организации достоверные сведения о себе. Работник отдела кадров Организации проверяет достоверность сведений, сверяя данные, предоставленные работником, с имеющимися у работника документами.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 В соответствии со ст. 86, гл. 14 ТК РФ в целях обеспечения прав и свобод человека и гражданина генеральный директор Организации (Работодатель) и его представители при обработке персональных данных работника должны соблюдать следующие общие требования: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3.2.2.1. Обработка персональных данных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имущества[7].</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3.2.2.2. 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законами[8].</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3.2.2.3.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получения[9].</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3.2.2.4. Защита персональных данных работника от неправомерного их использования или утраты обеспечивается Работодателем за счет его сре</w:t>
      </w:r>
      <w:proofErr w:type="gramStart"/>
      <w:r w:rsidRPr="00BE1C6F">
        <w:rPr>
          <w:rFonts w:ascii="Times New Roman" w:eastAsia="Times New Roman" w:hAnsi="Times New Roman" w:cs="Times New Roman"/>
          <w:lang w:eastAsia="ru-RU"/>
        </w:rPr>
        <w:t>дств в п</w:t>
      </w:r>
      <w:proofErr w:type="gramEnd"/>
      <w:r w:rsidRPr="00BE1C6F">
        <w:rPr>
          <w:rFonts w:ascii="Times New Roman" w:eastAsia="Times New Roman" w:hAnsi="Times New Roman" w:cs="Times New Roman"/>
          <w:lang w:eastAsia="ru-RU"/>
        </w:rPr>
        <w:t>орядке, установленном федеральным законом[10].</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3.2.2.5. Работники и их представители должны быть ознакомлены под расписку с документами Организации, устанавливающими порядок обработки персональных данных работников, а также об их правах и обязанностях в этой области[11].</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3.2.2.6. Во всех случаях отказ работника от своих прав на сохранение и защиту тайны недействителен[12].</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IV. Передача и хранение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 При передаче персональных данных работника Работодатель должен соблюдать следующие требования[13]:</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4.1.2. Не сообщать персональные данные работника в коммерческих целях без его письменного согласия. Обработка персональных данных работников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BE1C6F">
        <w:rPr>
          <w:rFonts w:ascii="Times New Roman" w:eastAsia="Times New Roman" w:hAnsi="Times New Roman" w:cs="Times New Roman"/>
          <w:lang w:eastAsia="ru-RU"/>
        </w:rPr>
        <w:t>дств св</w:t>
      </w:r>
      <w:proofErr w:type="gramEnd"/>
      <w:r w:rsidRPr="00BE1C6F">
        <w:rPr>
          <w:rFonts w:ascii="Times New Roman" w:eastAsia="Times New Roman" w:hAnsi="Times New Roman" w:cs="Times New Roman"/>
          <w:lang w:eastAsia="ru-RU"/>
        </w:rPr>
        <w:t>язи допускается только с его предварительного согласия.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4.1.3. Предупредить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федеральными законами.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lastRenderedPageBreak/>
        <w:t>4.1.4. Осуществлять передачу персональных данных работников в пределах Организации в соответствии с настоящим Положением.</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4.1.7.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4.2. Хранение и использование персональных данных работников[14]:</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4.2.1. Персональные данные работников обрабатываются и хранятся в отделе кадров.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4.2.2. Персональные данные работников могут быть получены, проходить дальнейшую обработку и передаваться на </w:t>
      </w:r>
      <w:proofErr w:type="gramStart"/>
      <w:r w:rsidRPr="00BE1C6F">
        <w:rPr>
          <w:rFonts w:ascii="Times New Roman" w:eastAsia="Times New Roman" w:hAnsi="Times New Roman" w:cs="Times New Roman"/>
          <w:lang w:eastAsia="ru-RU"/>
        </w:rPr>
        <w:t>хранение</w:t>
      </w:r>
      <w:proofErr w:type="gramEnd"/>
      <w:r w:rsidRPr="00BE1C6F">
        <w:rPr>
          <w:rFonts w:ascii="Times New Roman" w:eastAsia="Times New Roman" w:hAnsi="Times New Roman" w:cs="Times New Roman"/>
          <w:lang w:eastAsia="ru-RU"/>
        </w:rPr>
        <w:t xml:space="preserve"> как на бумажных носителях, так и в электронном виде - локальной компьютерной сети и компьютерной программе «1С: Зарплата и кадры».</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4.3. При получении персональных данных не от работника (за исключением случаев, если персональные данные были предоставлены работодателю на основании федерального закона или если персональные данные являются общедоступными) работодатель до начала обработки таких персональных данных обязан предоставить работнику следующую информацию:</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наименование (фамилия, имя, отчество) и адрес оператора или его представителя;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цель обработки персональных данных и ее правовое основание;</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предполагаемые пользователи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установленные настоящим Федеральным законом права субъекта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V. Доступ к персональным данным работников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5.1. Право доступа к персональным данным работников имеют:</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председатель</w:t>
      </w:r>
      <w:r w:rsidRPr="00BE1C6F">
        <w:rPr>
          <w:rFonts w:ascii="Times New Roman" w:eastAsia="Times New Roman" w:hAnsi="Times New Roman" w:cs="Times New Roman"/>
          <w:lang w:eastAsia="ru-RU"/>
        </w:rPr>
        <w:t xml:space="preserve"> Организации;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сотрудники отдела кадров;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сотрудники бухгалтерии;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начальник отдела экономической безопасности (информация о фактическом месте проживания и контактные телефоны работников);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сотрудники секретариата (информация о фактическом месте проживания и контактные телефоны работников);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начальник отдела внутреннего контроля (доступ к персональным данным работников в ходе плановых проверок);</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lastRenderedPageBreak/>
        <w:t>- руководители структурных подразделений по направлению деятельности (доступ к персональным данным только работников своего подразделения).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5.2. Работник Организации имеет право:</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5.2.1. Получать доступ к своим персональным данным и ознакомление с ними, включая право на безвозмездное получение копий любой записи, содержащей персональные данные работника.</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5.2.2. Требовать от Работодателя уточнения, исключения или исправления неполных, неверных, устаревших, недостоверных, незаконно полученных или не являющих </w:t>
      </w:r>
      <w:proofErr w:type="gramStart"/>
      <w:r w:rsidRPr="00BE1C6F">
        <w:rPr>
          <w:rFonts w:ascii="Times New Roman" w:eastAsia="Times New Roman" w:hAnsi="Times New Roman" w:cs="Times New Roman"/>
          <w:lang w:eastAsia="ru-RU"/>
        </w:rPr>
        <w:t>необходимыми</w:t>
      </w:r>
      <w:proofErr w:type="gramEnd"/>
      <w:r w:rsidRPr="00BE1C6F">
        <w:rPr>
          <w:rFonts w:ascii="Times New Roman" w:eastAsia="Times New Roman" w:hAnsi="Times New Roman" w:cs="Times New Roman"/>
          <w:lang w:eastAsia="ru-RU"/>
        </w:rPr>
        <w:t xml:space="preserve"> для Работодателя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5.2.3. Получать от Работодателя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лицах, которые имеют доступ к персональным данным или которым может быть предоставлен такой доступ;</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перечень обрабатываемых персональных данных и источник их получения;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сроки обработки персональных данных, в том числе сроки их хранения;</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сведения о том, какие юридические последствия для субъекта персональных данных может повлечь за собой обработка его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5.2.3.   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5.3. Копировать и делать выписки персональных данных работника разрешается исключительно в служебных целях с письменного разрешения начальника отдела кадров.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5.4. Передача информации третьей стороне возможна только при письменном согласии работников.</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VI. Ответственность за нарушение норм, регулирующих обработку и защиту персональных данных</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6.1. Работники Организации,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w:t>
      </w:r>
    </w:p>
    <w:p w:rsidR="00BE1C6F" w:rsidRPr="00BE1C6F" w:rsidRDefault="00BE1C6F" w:rsidP="00BE1C6F">
      <w:pPr>
        <w:spacing w:after="0" w:line="240" w:lineRule="auto"/>
        <w:rPr>
          <w:rFonts w:ascii="Times New Roman" w:eastAsia="Times New Roman" w:hAnsi="Times New Roman" w:cs="Times New Roman"/>
          <w:sz w:val="24"/>
          <w:szCs w:val="24"/>
          <w:lang w:eastAsia="ru-RU"/>
        </w:rPr>
      </w:pPr>
      <w:r w:rsidRPr="00BE1C6F">
        <w:rPr>
          <w:rFonts w:ascii="Times New Roman" w:eastAsia="Times New Roman" w:hAnsi="Times New Roman" w:cs="Times New Roman"/>
          <w:lang w:eastAsia="ru-RU"/>
        </w:rPr>
        <w:t xml:space="preserve">6.2. </w:t>
      </w:r>
      <w:r>
        <w:rPr>
          <w:rFonts w:ascii="Times New Roman" w:eastAsia="Times New Roman" w:hAnsi="Times New Roman" w:cs="Times New Roman"/>
          <w:lang w:eastAsia="ru-RU"/>
        </w:rPr>
        <w:t>Председатель</w:t>
      </w:r>
      <w:r w:rsidRPr="00BE1C6F">
        <w:rPr>
          <w:rFonts w:ascii="Times New Roman" w:eastAsia="Times New Roman" w:hAnsi="Times New Roman" w:cs="Times New Roman"/>
          <w:lang w:eastAsia="ru-RU"/>
        </w:rPr>
        <w:t xml:space="preserve"> Организации за нарушение норм, регулирующих получение, обработку и защиту персональных данных работника, несет административную ответственность согласно ст. 5.27 и 5.39 Кодекса об административных правонарушениях Российской Федерации, а также возмещает работнику ущерб, причиненный неправомерным использованием информации, содержащей персональные данные работника.</w:t>
      </w:r>
    </w:p>
    <w:p w:rsidR="005360CD" w:rsidRDefault="005360CD"/>
    <w:sectPr w:rsidR="005360CD" w:rsidSect="00FD0B2D">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C6F"/>
    <w:rsid w:val="0025414D"/>
    <w:rsid w:val="005360CD"/>
    <w:rsid w:val="00BE1C6F"/>
    <w:rsid w:val="00E21A0C"/>
    <w:rsid w:val="00FD0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0B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0B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0B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0B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39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2515</Words>
  <Characters>14336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4</cp:revision>
  <dcterms:created xsi:type="dcterms:W3CDTF">2019-04-17T08:21:00Z</dcterms:created>
  <dcterms:modified xsi:type="dcterms:W3CDTF">2019-04-17T08:23:00Z</dcterms:modified>
</cp:coreProperties>
</file>